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B001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文昌市人民医院/同济文昌医院</w:t>
      </w:r>
    </w:p>
    <w:p w14:paraId="1E88E587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文昌市人民医院卫生用纸采购与配送项目招标公告</w:t>
      </w:r>
    </w:p>
    <w:p w14:paraId="5546F4FF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2DA64C03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宋体" w:eastAsia="仿宋_GB2312"/>
          <w:b w:val="0"/>
          <w:bCs/>
          <w:sz w:val="32"/>
          <w:szCs w:val="32"/>
        </w:rPr>
      </w:pPr>
      <w:r>
        <w:rPr>
          <w:rFonts w:hint="eastAsia" w:ascii="仿宋_GB2312" w:hAnsi="宋体" w:eastAsia="仿宋_GB2312"/>
          <w:b w:val="0"/>
          <w:bCs/>
          <w:sz w:val="32"/>
          <w:szCs w:val="32"/>
        </w:rPr>
        <w:t>文昌市人民医院根据工作、生活需要、经医院院长办公会议讨论决定采购经济实惠型卫生纸，现诚邀合格的供应商参加投标。</w:t>
      </w:r>
    </w:p>
    <w:p w14:paraId="51DA1BC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宋体" w:eastAsia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一、项目名称</w:t>
      </w:r>
      <w:r>
        <w:rPr>
          <w:rFonts w:hint="eastAsia" w:ascii="仿宋_GB2312" w:hAnsi="宋体" w:eastAsia="仿宋_GB2312"/>
          <w:b w:val="0"/>
          <w:bCs/>
          <w:sz w:val="32"/>
          <w:szCs w:val="32"/>
        </w:rPr>
        <w:t>：文昌市人民医院卫生用纸采购与配送项目。</w:t>
      </w:r>
    </w:p>
    <w:p w14:paraId="78BD8006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二、招标控制价</w:t>
      </w:r>
      <w:r>
        <w:rPr>
          <w:rFonts w:hint="eastAsia" w:ascii="仿宋_GB2312" w:eastAsia="仿宋_GB2312"/>
          <w:b w:val="0"/>
          <w:bCs/>
          <w:sz w:val="32"/>
          <w:szCs w:val="32"/>
        </w:rPr>
        <w:t>：人民币</w:t>
      </w:r>
      <w:r>
        <w:rPr>
          <w:rFonts w:ascii="仿宋_GB2312" w:eastAsia="仿宋_GB2312"/>
          <w:b w:val="0"/>
          <w:bCs/>
          <w:sz w:val="32"/>
          <w:szCs w:val="32"/>
        </w:rPr>
        <w:t>10.70</w:t>
      </w:r>
      <w:r>
        <w:rPr>
          <w:rFonts w:hint="eastAsia" w:ascii="仿宋_GB2312" w:eastAsia="仿宋_GB2312"/>
          <w:b w:val="0"/>
          <w:bCs/>
          <w:sz w:val="32"/>
          <w:szCs w:val="32"/>
        </w:rPr>
        <w:t>元【详见清单（附件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bCs/>
          <w:sz w:val="32"/>
          <w:szCs w:val="32"/>
        </w:rPr>
        <w:t>），报价高于招标控制价无效】。</w:t>
      </w:r>
    </w:p>
    <w:p w14:paraId="20CF671B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宋体" w:eastAsia="仿宋_GB2312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三、采购期限</w:t>
      </w:r>
      <w:r>
        <w:rPr>
          <w:rFonts w:hint="eastAsia" w:ascii="仿宋_GB2312" w:eastAsia="仿宋_GB2312"/>
          <w:b w:val="0"/>
          <w:bCs/>
          <w:sz w:val="32"/>
          <w:szCs w:val="32"/>
        </w:rPr>
        <w:t>：合同签订生效后</w:t>
      </w:r>
      <w:r>
        <w:rPr>
          <w:rFonts w:ascii="仿宋_GB2312" w:eastAsia="仿宋_GB2312"/>
          <w:b w:val="0"/>
          <w:bCs/>
          <w:sz w:val="32"/>
          <w:szCs w:val="32"/>
        </w:rPr>
        <w:t>2</w:t>
      </w:r>
      <w:r>
        <w:rPr>
          <w:rFonts w:hint="eastAsia" w:ascii="仿宋_GB2312" w:eastAsia="仿宋_GB2312"/>
          <w:b w:val="0"/>
          <w:bCs/>
          <w:sz w:val="32"/>
          <w:szCs w:val="32"/>
        </w:rPr>
        <w:t>年</w:t>
      </w:r>
    </w:p>
    <w:p w14:paraId="630B78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请参加投标的供应商于</w:t>
      </w:r>
      <w:r>
        <w:rPr>
          <w:rFonts w:ascii="仿宋_GB2312" w:eastAsia="仿宋_GB2312"/>
          <w:b w:val="0"/>
          <w:bCs/>
          <w:sz w:val="32"/>
          <w:szCs w:val="32"/>
        </w:rPr>
        <w:t>2025</w:t>
      </w:r>
      <w:r>
        <w:rPr>
          <w:rFonts w:hint="eastAsia" w:ascii="仿宋_GB2312" w:eastAsia="仿宋_GB2312"/>
          <w:b w:val="0"/>
          <w:bCs/>
          <w:sz w:val="32"/>
          <w:szCs w:val="32"/>
        </w:rPr>
        <w:t>年</w:t>
      </w:r>
      <w:r>
        <w:rPr>
          <w:rFonts w:ascii="仿宋_GB2312" w:eastAsia="仿宋_GB2312"/>
          <w:b w:val="0"/>
          <w:bCs/>
          <w:sz w:val="32"/>
          <w:szCs w:val="32"/>
        </w:rPr>
        <w:t>11</w:t>
      </w:r>
      <w:r>
        <w:rPr>
          <w:rFonts w:hint="eastAsia" w:ascii="仿宋_GB2312" w:eastAsia="仿宋_GB2312"/>
          <w:b w:val="0"/>
          <w:bCs/>
          <w:sz w:val="32"/>
          <w:szCs w:val="32"/>
        </w:rPr>
        <w:t>月</w:t>
      </w:r>
      <w:r>
        <w:rPr>
          <w:rFonts w:ascii="仿宋_GB2312" w:eastAsia="仿宋_GB2312"/>
          <w:b w:val="0"/>
          <w:bCs/>
          <w:color w:val="000000"/>
          <w:sz w:val="32"/>
          <w:szCs w:val="32"/>
        </w:rPr>
        <w:t>5</w:t>
      </w:r>
      <w:r>
        <w:rPr>
          <w:rFonts w:hint="eastAsia" w:ascii="仿宋_GB2312" w:eastAsia="仿宋_GB2312"/>
          <w:b w:val="0"/>
          <w:bCs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b w:val="0"/>
          <w:bCs/>
          <w:color w:val="000000"/>
          <w:sz w:val="32"/>
          <w:szCs w:val="32"/>
          <w:lang w:eastAsia="zh-CN"/>
        </w:rPr>
        <w:t>—</w:t>
      </w:r>
      <w:r>
        <w:rPr>
          <w:rFonts w:ascii="仿宋_GB2312" w:eastAsia="仿宋_GB2312"/>
          <w:b w:val="0"/>
          <w:bCs/>
          <w:color w:val="000000"/>
          <w:sz w:val="32"/>
          <w:szCs w:val="32"/>
        </w:rPr>
        <w:t>7</w:t>
      </w:r>
      <w:r>
        <w:rPr>
          <w:rFonts w:hint="eastAsia" w:ascii="仿宋_GB2312" w:eastAsia="仿宋_GB2312"/>
          <w:b w:val="0"/>
          <w:bCs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（北京时间，上午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9:00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至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11:30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15:00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至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17:00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）</w:t>
      </w:r>
      <w:r>
        <w:rPr>
          <w:rFonts w:hint="eastAsia" w:ascii="仿宋_GB2312" w:eastAsia="仿宋_GB2312"/>
          <w:b w:val="0"/>
          <w:bCs/>
          <w:sz w:val="32"/>
          <w:szCs w:val="32"/>
        </w:rPr>
        <w:t>前往文昌市文清大道</w:t>
      </w:r>
      <w:r>
        <w:rPr>
          <w:rFonts w:ascii="仿宋_GB2312" w:eastAsia="仿宋_GB2312"/>
          <w:b w:val="0"/>
          <w:bCs/>
          <w:sz w:val="32"/>
          <w:szCs w:val="32"/>
        </w:rPr>
        <w:t>42</w:t>
      </w:r>
      <w:r>
        <w:rPr>
          <w:rFonts w:hint="eastAsia" w:ascii="仿宋_GB2312" w:eastAsia="仿宋_GB2312"/>
          <w:b w:val="0"/>
          <w:bCs/>
          <w:sz w:val="32"/>
          <w:szCs w:val="32"/>
        </w:rPr>
        <w:t>号文昌市人民医院门诊楼五楼招采办（</w:t>
      </w:r>
      <w:r>
        <w:rPr>
          <w:rFonts w:ascii="仿宋_GB2312" w:eastAsia="仿宋_GB2312"/>
          <w:b w:val="0"/>
          <w:bCs/>
          <w:sz w:val="32"/>
          <w:szCs w:val="32"/>
        </w:rPr>
        <w:t>508</w:t>
      </w:r>
      <w:r>
        <w:rPr>
          <w:rFonts w:hint="eastAsia" w:ascii="仿宋_GB2312" w:eastAsia="仿宋_GB2312"/>
          <w:b w:val="0"/>
          <w:bCs/>
          <w:sz w:val="32"/>
          <w:szCs w:val="32"/>
        </w:rPr>
        <w:t>室）参与投标报名。</w:t>
      </w:r>
      <w:r>
        <w:rPr>
          <w:rFonts w:hint="eastAsia" w:ascii="仿宋_GB2312" w:eastAsia="仿宋_GB2312"/>
          <w:b w:val="0"/>
          <w:bCs/>
          <w:kern w:val="0"/>
          <w:sz w:val="32"/>
          <w:szCs w:val="32"/>
        </w:rPr>
        <w:t>方式：</w:t>
      </w:r>
      <w:r>
        <w:rPr>
          <w:rFonts w:hint="eastAsia" w:ascii="仿宋_GB2312" w:hAnsi="宋体" w:eastAsia="仿宋_GB2312"/>
          <w:b w:val="0"/>
          <w:bCs/>
          <w:sz w:val="32"/>
          <w:szCs w:val="32"/>
        </w:rPr>
        <w:t>现场报名</w:t>
      </w:r>
      <w:r>
        <w:rPr>
          <w:rFonts w:hint="eastAsia" w:ascii="仿宋_GB2312" w:eastAsia="仿宋_GB2312"/>
          <w:b w:val="0"/>
          <w:bCs/>
          <w:kern w:val="0"/>
          <w:sz w:val="32"/>
          <w:szCs w:val="32"/>
        </w:rPr>
        <w:t>，报名时提交报名表（见附件</w:t>
      </w:r>
      <w:r>
        <w:rPr>
          <w:rFonts w:ascii="仿宋_GB2312" w:eastAsia="仿宋_GB2312"/>
          <w:b w:val="0"/>
          <w:bCs/>
          <w:kern w:val="0"/>
          <w:sz w:val="32"/>
          <w:szCs w:val="32"/>
        </w:rPr>
        <w:t>1</w:t>
      </w:r>
      <w:r>
        <w:rPr>
          <w:rFonts w:hint="eastAsia" w:ascii="仿宋_GB2312" w:eastAsia="仿宋_GB2312"/>
          <w:b w:val="0"/>
          <w:bCs/>
          <w:kern w:val="0"/>
          <w:sz w:val="32"/>
          <w:szCs w:val="32"/>
        </w:rPr>
        <w:t>，须加盖公章）。并出示单位法人授权委托书原件，营业执照副本复印件，法人身份证复印件、被授权人身份证复印件（以上复印件均须加盖单位公章）。</w:t>
      </w:r>
    </w:p>
    <w:p w14:paraId="50C05D87">
      <w:pPr>
        <w:pStyle w:val="1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四、开标时间及地点</w:t>
      </w:r>
      <w:r>
        <w:rPr>
          <w:rFonts w:hint="eastAsia" w:ascii="仿宋_GB2312" w:hAnsi="黑体" w:eastAsia="仿宋_GB2312" w:cs="黑体"/>
          <w:b w:val="0"/>
          <w:bCs/>
          <w:kern w:val="0"/>
          <w:sz w:val="32"/>
          <w:szCs w:val="32"/>
        </w:rPr>
        <w:t>：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2025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年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月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日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15:40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，文昌市人民医院门诊楼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楼医共体联合办公室（</w:t>
      </w:r>
      <w:r>
        <w:rPr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539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室）。</w:t>
      </w:r>
    </w:p>
    <w:p w14:paraId="5BED5AF2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40" w:firstLineChars="200"/>
        <w:textAlignment w:val="auto"/>
        <w:rPr>
          <w:rFonts w:ascii="仿宋_GB2312" w:hAnsi="黑体" w:eastAsia="仿宋_GB2312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五、联系人及联系方式</w:t>
      </w:r>
      <w:r>
        <w:rPr>
          <w:rFonts w:hint="eastAsia" w:ascii="仿宋_GB2312" w:hAnsi="黑体" w:eastAsia="仿宋_GB2312" w:cs="黑体"/>
          <w:b w:val="0"/>
          <w:bCs/>
          <w:sz w:val="32"/>
          <w:szCs w:val="32"/>
        </w:rPr>
        <w:t>：</w:t>
      </w:r>
    </w:p>
    <w:p w14:paraId="69D89F01">
      <w:pPr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Style w:val="19"/>
          <w:rFonts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联系人：黄先生</w:t>
      </w:r>
    </w:p>
    <w:p w14:paraId="6E300794">
      <w:pPr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Style w:val="19"/>
          <w:rFonts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Style w:val="19"/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联系电话：</w:t>
      </w:r>
      <w:r>
        <w:rPr>
          <w:rStyle w:val="19"/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0898-63256620</w:t>
      </w:r>
    </w:p>
    <w:p w14:paraId="5BF9697A">
      <w:pPr>
        <w:keepNext w:val="0"/>
        <w:keepLines w:val="0"/>
        <w:pageBreakBefore w:val="0"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Style w:val="19"/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地址：文昌市文城镇文清大道</w:t>
      </w:r>
      <w:r>
        <w:rPr>
          <w:rStyle w:val="19"/>
          <w:rFonts w:ascii="仿宋_GB2312" w:hAnsi="仿宋_GB2312" w:eastAsia="仿宋_GB2312" w:cs="仿宋_GB2312"/>
          <w:b w:val="0"/>
          <w:bCs/>
          <w:kern w:val="0"/>
          <w:sz w:val="32"/>
          <w:szCs w:val="32"/>
        </w:rPr>
        <w:t>42</w:t>
      </w:r>
      <w:r>
        <w:rPr>
          <w:rStyle w:val="19"/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  <w:t>号</w:t>
      </w:r>
    </w:p>
    <w:p w14:paraId="338CCB0D">
      <w:pPr>
        <w:jc w:val="both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060F60F2">
      <w:pPr>
        <w:jc w:val="both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03E0AF90">
      <w:pPr>
        <w:jc w:val="right"/>
        <w:rPr>
          <w:rFonts w:hint="default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文昌市人民医院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/同济文昌医院</w:t>
      </w:r>
    </w:p>
    <w:p w14:paraId="05781CF4">
      <w:pPr>
        <w:ind w:firstLine="5440" w:firstLineChars="1700"/>
        <w:jc w:val="center"/>
        <w:rPr>
          <w:rFonts w:ascii="仿宋_GB2312" w:eastAsia="仿宋_GB2312"/>
          <w:b w:val="0"/>
          <w:bCs/>
          <w:sz w:val="32"/>
          <w:szCs w:val="32"/>
        </w:rPr>
      </w:pPr>
      <w:r>
        <w:rPr>
          <w:rFonts w:ascii="仿宋_GB2312" w:eastAsia="仿宋_GB2312"/>
          <w:b w:val="0"/>
          <w:bCs/>
          <w:sz w:val="32"/>
          <w:szCs w:val="32"/>
        </w:rPr>
        <w:t>2025</w:t>
      </w:r>
      <w:r>
        <w:rPr>
          <w:rFonts w:hint="eastAsia" w:ascii="仿宋_GB2312" w:eastAsia="仿宋_GB2312"/>
          <w:b w:val="0"/>
          <w:bCs/>
          <w:sz w:val="32"/>
          <w:szCs w:val="32"/>
        </w:rPr>
        <w:t>年</w:t>
      </w:r>
      <w:r>
        <w:rPr>
          <w:rFonts w:ascii="仿宋_GB2312" w:eastAsia="仿宋_GB2312"/>
          <w:b w:val="0"/>
          <w:bCs/>
          <w:sz w:val="32"/>
          <w:szCs w:val="32"/>
        </w:rPr>
        <w:t>11</w:t>
      </w:r>
      <w:r>
        <w:rPr>
          <w:rFonts w:hint="eastAsia" w:ascii="仿宋_GB2312" w:eastAsia="仿宋_GB2312"/>
          <w:b w:val="0"/>
          <w:bCs/>
          <w:sz w:val="32"/>
          <w:szCs w:val="32"/>
        </w:rPr>
        <w:t>月</w:t>
      </w:r>
      <w:r>
        <w:rPr>
          <w:rFonts w:ascii="仿宋_GB2312" w:eastAsia="仿宋_GB2312"/>
          <w:b w:val="0"/>
          <w:bCs/>
          <w:sz w:val="32"/>
          <w:szCs w:val="32"/>
        </w:rPr>
        <w:t>5</w:t>
      </w:r>
      <w:r>
        <w:rPr>
          <w:rFonts w:hint="eastAsia" w:ascii="仿宋_GB2312" w:eastAsia="仿宋_GB2312"/>
          <w:b w:val="0"/>
          <w:bCs/>
          <w:sz w:val="32"/>
          <w:szCs w:val="32"/>
        </w:rPr>
        <w:t>日</w:t>
      </w:r>
    </w:p>
    <w:p w14:paraId="1F970ED3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1DADBE88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3AD62235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074FAF1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50770A57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A59F740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7A22F87F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457FBA4F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16181CF0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0E00FE2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1A845998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2BB58779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5DD530ED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3F9924F2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1F8DCED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2834C3D7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F79D4FE">
      <w:pPr>
        <w:keepNext w:val="0"/>
        <w:keepLines w:val="0"/>
        <w:pageBreakBefore w:val="0"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46B1951D">
      <w:pPr>
        <w:pStyle w:val="14"/>
        <w:ind w:left="0" w:leftChars="0" w:firstLine="0" w:firstLineChars="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附件1</w:t>
      </w:r>
    </w:p>
    <w:p w14:paraId="3EA887DB">
      <w:pPr>
        <w:pStyle w:val="14"/>
        <w:ind w:left="330" w:leftChars="157" w:firstLine="470" w:firstLineChars="147"/>
        <w:rPr>
          <w:rFonts w:ascii="仿宋_GB2312" w:hAnsi="宋体" w:eastAsia="仿宋_GB2312"/>
          <w:b w:val="0"/>
          <w:bCs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>文昌市人民医院卫生用纸采购与配送项目报名表</w:t>
      </w:r>
    </w:p>
    <w:tbl>
      <w:tblPr>
        <w:tblStyle w:val="9"/>
        <w:tblW w:w="9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6F7F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2808" w:type="dxa"/>
            <w:vAlign w:val="center"/>
          </w:tcPr>
          <w:p w14:paraId="7752329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vAlign w:val="center"/>
          </w:tcPr>
          <w:p w14:paraId="319CE3BD">
            <w:pPr>
              <w:spacing w:line="520" w:lineRule="exact"/>
              <w:rPr>
                <w:rFonts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</w:p>
        </w:tc>
      </w:tr>
      <w:tr w14:paraId="4EF0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808" w:type="dxa"/>
            <w:vAlign w:val="center"/>
          </w:tcPr>
          <w:p w14:paraId="7EF4F45A">
            <w:pPr>
              <w:pStyle w:val="20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vAlign w:val="center"/>
          </w:tcPr>
          <w:p w14:paraId="60C3B838">
            <w:pPr>
              <w:pStyle w:val="20"/>
              <w:spacing w:line="560" w:lineRule="exact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6ACE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808" w:type="dxa"/>
            <w:vAlign w:val="center"/>
          </w:tcPr>
          <w:p w14:paraId="64B52111">
            <w:pPr>
              <w:pStyle w:val="20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vAlign w:val="center"/>
          </w:tcPr>
          <w:p w14:paraId="2DB2535D">
            <w:pPr>
              <w:pStyle w:val="20"/>
              <w:spacing w:line="560" w:lineRule="exact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 w14:paraId="0FB09036">
            <w:pPr>
              <w:pStyle w:val="20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 w14:paraId="4CCFA201">
            <w:pPr>
              <w:pStyle w:val="20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71EBA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2808" w:type="dxa"/>
            <w:vAlign w:val="center"/>
          </w:tcPr>
          <w:p w14:paraId="139BD0A5">
            <w:pPr>
              <w:pStyle w:val="20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vAlign w:val="center"/>
          </w:tcPr>
          <w:p w14:paraId="4FCFFB8D">
            <w:pPr>
              <w:pStyle w:val="20"/>
              <w:spacing w:line="560" w:lineRule="exact"/>
              <w:jc w:val="center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06CE7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359" w:type="dxa"/>
            <w:gridSpan w:val="4"/>
            <w:vAlign w:val="center"/>
          </w:tcPr>
          <w:p w14:paraId="44B6623E">
            <w:pPr>
              <w:pStyle w:val="20"/>
              <w:spacing w:line="560" w:lineRule="exact"/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</w:t>
            </w:r>
            <w:r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联系电话：黄先生</w:t>
            </w:r>
            <w:r>
              <w:rPr>
                <w:rFonts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 xml:space="preserve">  63256620</w:t>
            </w:r>
          </w:p>
        </w:tc>
      </w:tr>
    </w:tbl>
    <w:p w14:paraId="34C9795B">
      <w:pPr>
        <w:jc w:val="both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</w:p>
    <w:p w14:paraId="7948A094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5B838A35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DCCDC29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7C3498D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250C18A0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223164F5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A9F071B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35A94F96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44B65F04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2D38D230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030AD3A9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tbl>
      <w:tblPr>
        <w:tblStyle w:val="9"/>
        <w:tblpPr w:leftFromText="180" w:rightFromText="180" w:vertAnchor="text" w:horzAnchor="page" w:tblpX="1057" w:tblpY="229"/>
        <w:tblOverlap w:val="never"/>
        <w:tblW w:w="9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619"/>
        <w:gridCol w:w="2340"/>
        <w:gridCol w:w="900"/>
        <w:gridCol w:w="1981"/>
        <w:gridCol w:w="1573"/>
      </w:tblGrid>
      <w:tr w14:paraId="59A92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1186" w:type="dxa"/>
            <w:vAlign w:val="center"/>
          </w:tcPr>
          <w:p w14:paraId="325FBBBA">
            <w:pPr>
              <w:jc w:val="center"/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序</w:t>
            </w:r>
            <w:r>
              <w:rPr>
                <w:rFonts w:ascii="仿宋_GB2312" w:eastAsia="仿宋_GB2312"/>
                <w:b w:val="0"/>
                <w:bCs/>
                <w:sz w:val="32"/>
                <w:szCs w:val="32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号</w:t>
            </w:r>
          </w:p>
        </w:tc>
        <w:tc>
          <w:tcPr>
            <w:tcW w:w="1619" w:type="dxa"/>
            <w:vAlign w:val="center"/>
          </w:tcPr>
          <w:p w14:paraId="327B4F7C">
            <w:pPr>
              <w:jc w:val="center"/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品</w:t>
            </w:r>
            <w:r>
              <w:rPr>
                <w:rFonts w:ascii="仿宋_GB2312" w:eastAsia="仿宋_GB2312"/>
                <w:b w:val="0"/>
                <w:bCs/>
                <w:sz w:val="32"/>
                <w:szCs w:val="32"/>
              </w:rPr>
              <w:t xml:space="preserve">  </w:t>
            </w: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名</w:t>
            </w:r>
          </w:p>
        </w:tc>
        <w:tc>
          <w:tcPr>
            <w:tcW w:w="2340" w:type="dxa"/>
            <w:vAlign w:val="center"/>
          </w:tcPr>
          <w:p w14:paraId="544487C6">
            <w:pPr>
              <w:ind w:firstLine="160" w:firstLineChars="50"/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产品参数</w:t>
            </w:r>
          </w:p>
        </w:tc>
        <w:tc>
          <w:tcPr>
            <w:tcW w:w="900" w:type="dxa"/>
            <w:vAlign w:val="center"/>
          </w:tcPr>
          <w:p w14:paraId="53354AFC">
            <w:pPr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单位</w:t>
            </w:r>
          </w:p>
        </w:tc>
        <w:tc>
          <w:tcPr>
            <w:tcW w:w="1981" w:type="dxa"/>
            <w:vAlign w:val="center"/>
          </w:tcPr>
          <w:p w14:paraId="4DB7619B">
            <w:pPr>
              <w:jc w:val="center"/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价格</w:t>
            </w:r>
            <w:r>
              <w:rPr>
                <w:rFonts w:ascii="仿宋_GB2312" w:eastAsia="仿宋_GB2312"/>
                <w:b w:val="0"/>
                <w:bCs/>
                <w:sz w:val="32"/>
                <w:szCs w:val="32"/>
              </w:rPr>
              <w:t>/</w:t>
            </w: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元（招标控制价）</w:t>
            </w:r>
          </w:p>
        </w:tc>
        <w:tc>
          <w:tcPr>
            <w:tcW w:w="1573" w:type="dxa"/>
            <w:vAlign w:val="center"/>
          </w:tcPr>
          <w:p w14:paraId="24F784C6">
            <w:pPr>
              <w:widowControl/>
              <w:jc w:val="left"/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报价</w:t>
            </w:r>
            <w:r>
              <w:rPr>
                <w:rFonts w:ascii="仿宋_GB2312" w:eastAsia="仿宋_GB2312"/>
                <w:b w:val="0"/>
                <w:bCs/>
                <w:sz w:val="32"/>
                <w:szCs w:val="32"/>
              </w:rPr>
              <w:t>/</w:t>
            </w: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元</w:t>
            </w:r>
          </w:p>
          <w:p w14:paraId="016C6DA0">
            <w:pPr>
              <w:jc w:val="center"/>
              <w:rPr>
                <w:rFonts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（单价）</w:t>
            </w:r>
          </w:p>
        </w:tc>
      </w:tr>
      <w:tr w14:paraId="1F56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1186" w:type="dxa"/>
            <w:vAlign w:val="center"/>
          </w:tcPr>
          <w:p w14:paraId="7742CC4C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1</w:t>
            </w:r>
          </w:p>
        </w:tc>
        <w:tc>
          <w:tcPr>
            <w:tcW w:w="1619" w:type="dxa"/>
            <w:vAlign w:val="center"/>
          </w:tcPr>
          <w:p w14:paraId="4E194DB1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擦手纸</w:t>
            </w:r>
          </w:p>
        </w:tc>
        <w:tc>
          <w:tcPr>
            <w:tcW w:w="2340" w:type="dxa"/>
            <w:vAlign w:val="center"/>
          </w:tcPr>
          <w:p w14:paraId="3EEF64B4">
            <w:pPr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 xml:space="preserve">200 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抽</w:t>
            </w:r>
            <w:r>
              <w:rPr>
                <w:b w:val="0"/>
                <w:bCs/>
                <w:sz w:val="28"/>
                <w:szCs w:val="28"/>
              </w:rPr>
              <w:t xml:space="preserve">/20 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包</w:t>
            </w:r>
            <w:r>
              <w:rPr>
                <w:b w:val="0"/>
                <w:bCs/>
                <w:sz w:val="28"/>
                <w:szCs w:val="28"/>
              </w:rPr>
              <w:t>/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箱</w:t>
            </w:r>
          </w:p>
          <w:p w14:paraId="18A2DC06">
            <w:pPr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225*191MM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单层</w:t>
            </w:r>
          </w:p>
        </w:tc>
        <w:tc>
          <w:tcPr>
            <w:tcW w:w="900" w:type="dxa"/>
            <w:vAlign w:val="center"/>
          </w:tcPr>
          <w:p w14:paraId="4DA520E6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包</w:t>
            </w:r>
          </w:p>
        </w:tc>
        <w:tc>
          <w:tcPr>
            <w:tcW w:w="1981" w:type="dxa"/>
            <w:vAlign w:val="center"/>
          </w:tcPr>
          <w:p w14:paraId="4952DCA5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6.2</w:t>
            </w:r>
          </w:p>
        </w:tc>
        <w:tc>
          <w:tcPr>
            <w:tcW w:w="1573" w:type="dxa"/>
            <w:vAlign w:val="center"/>
          </w:tcPr>
          <w:p w14:paraId="3E0F89E3">
            <w:pPr>
              <w:jc w:val="center"/>
              <w:rPr>
                <w:b w:val="0"/>
                <w:bCs/>
              </w:rPr>
            </w:pPr>
          </w:p>
        </w:tc>
      </w:tr>
      <w:tr w14:paraId="0C498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exact"/>
        </w:trPr>
        <w:tc>
          <w:tcPr>
            <w:tcW w:w="1186" w:type="dxa"/>
            <w:vAlign w:val="center"/>
          </w:tcPr>
          <w:p w14:paraId="10B662CC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1619" w:type="dxa"/>
            <w:vAlign w:val="center"/>
          </w:tcPr>
          <w:p w14:paraId="2EA60426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小卷纸</w:t>
            </w:r>
          </w:p>
        </w:tc>
        <w:tc>
          <w:tcPr>
            <w:tcW w:w="2340" w:type="dxa"/>
            <w:vAlign w:val="center"/>
          </w:tcPr>
          <w:p w14:paraId="02A77445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140g/4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层</w:t>
            </w:r>
            <w:r>
              <w:rPr>
                <w:b w:val="0"/>
                <w:bCs/>
                <w:sz w:val="28"/>
                <w:szCs w:val="28"/>
              </w:rPr>
              <w:t>/72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卷</w:t>
            </w:r>
            <w:r>
              <w:rPr>
                <w:b w:val="0"/>
                <w:bCs/>
                <w:sz w:val="28"/>
                <w:szCs w:val="28"/>
              </w:rPr>
              <w:t>/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箱</w:t>
            </w:r>
          </w:p>
        </w:tc>
        <w:tc>
          <w:tcPr>
            <w:tcW w:w="900" w:type="dxa"/>
            <w:vAlign w:val="center"/>
          </w:tcPr>
          <w:p w14:paraId="4CFB188D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卷</w:t>
            </w:r>
          </w:p>
        </w:tc>
        <w:tc>
          <w:tcPr>
            <w:tcW w:w="1981" w:type="dxa"/>
            <w:vAlign w:val="center"/>
          </w:tcPr>
          <w:p w14:paraId="0520429D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1573" w:type="dxa"/>
            <w:vAlign w:val="center"/>
          </w:tcPr>
          <w:p w14:paraId="1FDDA372">
            <w:pPr>
              <w:jc w:val="center"/>
              <w:rPr>
                <w:b w:val="0"/>
                <w:bCs/>
              </w:rPr>
            </w:pPr>
          </w:p>
        </w:tc>
      </w:tr>
      <w:tr w14:paraId="6C6D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186" w:type="dxa"/>
            <w:vAlign w:val="center"/>
          </w:tcPr>
          <w:p w14:paraId="41C3FCC8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3</w:t>
            </w:r>
          </w:p>
        </w:tc>
        <w:tc>
          <w:tcPr>
            <w:tcW w:w="1619" w:type="dxa"/>
            <w:vAlign w:val="center"/>
          </w:tcPr>
          <w:p w14:paraId="0A7A5431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洁面巾纸</w:t>
            </w:r>
            <w:r>
              <w:rPr>
                <w:b w:val="0"/>
                <w:bCs/>
                <w:sz w:val="28"/>
                <w:szCs w:val="28"/>
              </w:rPr>
              <w:t>120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抽</w:t>
            </w:r>
          </w:p>
        </w:tc>
        <w:tc>
          <w:tcPr>
            <w:tcW w:w="2340" w:type="dxa"/>
            <w:vAlign w:val="center"/>
          </w:tcPr>
          <w:p w14:paraId="215AD3F8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粉软抽</w:t>
            </w:r>
            <w:r>
              <w:rPr>
                <w:b w:val="0"/>
                <w:bCs/>
                <w:sz w:val="28"/>
                <w:szCs w:val="28"/>
              </w:rPr>
              <w:t>/120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抽</w:t>
            </w:r>
          </w:p>
          <w:p w14:paraId="410CEC3A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3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层</w:t>
            </w:r>
            <w:r>
              <w:rPr>
                <w:b w:val="0"/>
                <w:bCs/>
                <w:sz w:val="28"/>
                <w:szCs w:val="28"/>
              </w:rPr>
              <w:t>/6</w:t>
            </w:r>
            <w:r>
              <w:rPr>
                <w:rFonts w:hint="eastAsia"/>
                <w:b w:val="0"/>
                <w:bCs/>
                <w:sz w:val="28"/>
                <w:szCs w:val="28"/>
              </w:rPr>
              <w:t>包装</w:t>
            </w:r>
          </w:p>
        </w:tc>
        <w:tc>
          <w:tcPr>
            <w:tcW w:w="900" w:type="dxa"/>
            <w:vAlign w:val="center"/>
          </w:tcPr>
          <w:p w14:paraId="041D271E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</w:rPr>
              <w:t>包</w:t>
            </w:r>
          </w:p>
        </w:tc>
        <w:tc>
          <w:tcPr>
            <w:tcW w:w="1981" w:type="dxa"/>
            <w:vAlign w:val="center"/>
          </w:tcPr>
          <w:p w14:paraId="09284AFD">
            <w:pPr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2.5</w:t>
            </w:r>
          </w:p>
        </w:tc>
        <w:tc>
          <w:tcPr>
            <w:tcW w:w="1573" w:type="dxa"/>
            <w:vAlign w:val="center"/>
          </w:tcPr>
          <w:p w14:paraId="7C57F853">
            <w:pPr>
              <w:jc w:val="center"/>
              <w:rPr>
                <w:b w:val="0"/>
                <w:bCs/>
              </w:rPr>
            </w:pPr>
          </w:p>
        </w:tc>
      </w:tr>
      <w:tr w14:paraId="37A1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026" w:type="dxa"/>
            <w:gridSpan w:val="5"/>
          </w:tcPr>
          <w:p w14:paraId="1CFA2317">
            <w:pPr>
              <w:pStyle w:val="14"/>
              <w:keepNext/>
              <w:ind w:firstLine="0" w:firstLineChars="0"/>
              <w:jc w:val="center"/>
              <w:rPr>
                <w:rFonts w:ascii="仿宋_GB2312" w:hAnsi="仿宋_GB2312" w:eastAsia="仿宋_GB2312" w:cs="仿宋_GB2312"/>
                <w:b w:val="0"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6"/>
                <w:szCs w:val="36"/>
              </w:rPr>
              <w:t>总</w:t>
            </w:r>
            <w:r>
              <w:rPr>
                <w:rFonts w:ascii="仿宋_GB2312" w:hAnsi="仿宋_GB2312" w:eastAsia="仿宋_GB2312" w:cs="仿宋_GB2312"/>
                <w:b w:val="0"/>
                <w:bCs/>
                <w:sz w:val="36"/>
                <w:szCs w:val="36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6"/>
                <w:szCs w:val="36"/>
              </w:rPr>
              <w:t>价</w:t>
            </w:r>
          </w:p>
        </w:tc>
        <w:tc>
          <w:tcPr>
            <w:tcW w:w="1573" w:type="dxa"/>
          </w:tcPr>
          <w:p w14:paraId="16DBFE18">
            <w:pPr>
              <w:pStyle w:val="14"/>
              <w:keepNext/>
              <w:ind w:firstLine="0" w:firstLineChars="0"/>
              <w:jc w:val="center"/>
              <w:rPr>
                <w:rFonts w:ascii="仿宋_GB2312" w:hAnsi="仿宋_GB2312" w:eastAsia="仿宋_GB2312" w:cs="仿宋_GB2312"/>
                <w:b w:val="0"/>
                <w:bCs/>
                <w:sz w:val="32"/>
                <w:szCs w:val="32"/>
              </w:rPr>
            </w:pPr>
          </w:p>
        </w:tc>
      </w:tr>
    </w:tbl>
    <w:p w14:paraId="00F412D9">
      <w:pPr>
        <w:jc w:val="both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0B3F9DC1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48CC3B1D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12193CB2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15652F7C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66E4B82A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0514F144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5098418E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21B1B2B7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603AEF66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76D6B931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3085CCE9">
      <w:pPr>
        <w:jc w:val="right"/>
        <w:rPr>
          <w:rFonts w:hint="eastAsia" w:ascii="仿宋_GB2312" w:eastAsia="仿宋_GB2312"/>
          <w:b w:val="0"/>
          <w:bCs/>
          <w:sz w:val="32"/>
          <w:szCs w:val="32"/>
        </w:rPr>
      </w:pPr>
    </w:p>
    <w:p w14:paraId="32CBB6C2">
      <w:pPr>
        <w:pStyle w:val="2"/>
        <w:jc w:val="center"/>
        <w:rPr>
          <w:rFonts w:ascii="仿宋_GB2312" w:hAnsi="仿宋_GB2312" w:eastAsia="仿宋_GB2312" w:cs="仿宋_GB2312"/>
          <w:bCs/>
          <w:sz w:val="32"/>
          <w:szCs w:val="32"/>
        </w:rPr>
      </w:pPr>
    </w:p>
    <w:p w14:paraId="0CE05009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C4429B"/>
    <w:multiLevelType w:val="singleLevel"/>
    <w:tmpl w:val="26C4429B"/>
    <w:lvl w:ilvl="0" w:tentative="0">
      <w:start w:val="1"/>
      <w:numFmt w:val="chineseCounting"/>
      <w:suff w:val="nothing"/>
      <w:lvlText w:val="（%1）"/>
      <w:lvlJc w:val="left"/>
      <w:pPr>
        <w:ind w:firstLine="420"/>
      </w:pPr>
      <w:rPr>
        <w:rFonts w:hint="eastAsia" w:ascii="仿宋_GB2312" w:hAnsi="仿宋_GB2312" w:eastAsia="仿宋_GB2312" w:cs="仿宋_GB231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AB"/>
    <w:rsid w:val="00092F25"/>
    <w:rsid w:val="000B50F3"/>
    <w:rsid w:val="000E2EEC"/>
    <w:rsid w:val="00102C70"/>
    <w:rsid w:val="001038F6"/>
    <w:rsid w:val="001817A9"/>
    <w:rsid w:val="0018353D"/>
    <w:rsid w:val="001A38ED"/>
    <w:rsid w:val="001E0730"/>
    <w:rsid w:val="00212170"/>
    <w:rsid w:val="002A1C4D"/>
    <w:rsid w:val="0030629B"/>
    <w:rsid w:val="00340D80"/>
    <w:rsid w:val="003B28AB"/>
    <w:rsid w:val="003B4F09"/>
    <w:rsid w:val="003D16EF"/>
    <w:rsid w:val="0041430B"/>
    <w:rsid w:val="004438A1"/>
    <w:rsid w:val="00454DA7"/>
    <w:rsid w:val="00496954"/>
    <w:rsid w:val="004B2A57"/>
    <w:rsid w:val="004D2D93"/>
    <w:rsid w:val="00500D24"/>
    <w:rsid w:val="00522325"/>
    <w:rsid w:val="00527A2C"/>
    <w:rsid w:val="00575929"/>
    <w:rsid w:val="0059533B"/>
    <w:rsid w:val="005C0461"/>
    <w:rsid w:val="005F4EFA"/>
    <w:rsid w:val="00650541"/>
    <w:rsid w:val="0065746F"/>
    <w:rsid w:val="00715200"/>
    <w:rsid w:val="007A1A0D"/>
    <w:rsid w:val="007A6862"/>
    <w:rsid w:val="007F6A03"/>
    <w:rsid w:val="00804F6D"/>
    <w:rsid w:val="00834F59"/>
    <w:rsid w:val="008A5E35"/>
    <w:rsid w:val="009047F8"/>
    <w:rsid w:val="009141C1"/>
    <w:rsid w:val="009245F3"/>
    <w:rsid w:val="00932E47"/>
    <w:rsid w:val="00A01CB0"/>
    <w:rsid w:val="00A67589"/>
    <w:rsid w:val="00A869FD"/>
    <w:rsid w:val="00A92A26"/>
    <w:rsid w:val="00AB1B09"/>
    <w:rsid w:val="00AB71DE"/>
    <w:rsid w:val="00AB7578"/>
    <w:rsid w:val="00AD3D5A"/>
    <w:rsid w:val="00AE0321"/>
    <w:rsid w:val="00B22CD4"/>
    <w:rsid w:val="00B56697"/>
    <w:rsid w:val="00B666F5"/>
    <w:rsid w:val="00BC035B"/>
    <w:rsid w:val="00BF4739"/>
    <w:rsid w:val="00C055F0"/>
    <w:rsid w:val="00C35C31"/>
    <w:rsid w:val="00C4080A"/>
    <w:rsid w:val="00C61A73"/>
    <w:rsid w:val="00C677B8"/>
    <w:rsid w:val="00C866D5"/>
    <w:rsid w:val="00CC30BE"/>
    <w:rsid w:val="00CE4414"/>
    <w:rsid w:val="00CE69BF"/>
    <w:rsid w:val="00D80316"/>
    <w:rsid w:val="00D873AA"/>
    <w:rsid w:val="00D95911"/>
    <w:rsid w:val="00DB684A"/>
    <w:rsid w:val="00DD2317"/>
    <w:rsid w:val="00E42597"/>
    <w:rsid w:val="00EA355E"/>
    <w:rsid w:val="00EE4238"/>
    <w:rsid w:val="00FA5509"/>
    <w:rsid w:val="00FB6221"/>
    <w:rsid w:val="0AD90BDF"/>
    <w:rsid w:val="0BE05F9E"/>
    <w:rsid w:val="0F274759"/>
    <w:rsid w:val="12C329EB"/>
    <w:rsid w:val="179F6AD9"/>
    <w:rsid w:val="1AE23C2A"/>
    <w:rsid w:val="1BF241B1"/>
    <w:rsid w:val="23E81A3C"/>
    <w:rsid w:val="29F01EC0"/>
    <w:rsid w:val="2AC33130"/>
    <w:rsid w:val="31124E12"/>
    <w:rsid w:val="31DB095D"/>
    <w:rsid w:val="4BA6642B"/>
    <w:rsid w:val="583151B6"/>
    <w:rsid w:val="60F17CF0"/>
    <w:rsid w:val="64794284"/>
    <w:rsid w:val="64D15E6F"/>
    <w:rsid w:val="65390161"/>
    <w:rsid w:val="657E7359"/>
    <w:rsid w:val="6A674B7F"/>
    <w:rsid w:val="6ABA73A5"/>
    <w:rsid w:val="6BFB5396"/>
    <w:rsid w:val="7168527C"/>
    <w:rsid w:val="72BE540E"/>
    <w:rsid w:val="7E130E4E"/>
    <w:rsid w:val="7EF5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99"/>
    <w:rPr>
      <w:rFonts w:ascii="等线 Light" w:hAnsi="等线 Light" w:eastAsia="黑体" w:cs="宋体"/>
      <w:sz w:val="20"/>
      <w:szCs w:val="20"/>
    </w:rPr>
  </w:style>
  <w:style w:type="paragraph" w:styleId="3">
    <w:name w:val="Date"/>
    <w:basedOn w:val="1"/>
    <w:next w:val="1"/>
    <w:link w:val="15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6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link w:val="18"/>
    <w:qFormat/>
    <w:uiPriority w:val="99"/>
    <w:pPr>
      <w:spacing w:after="120" w:line="480" w:lineRule="auto"/>
    </w:pPr>
    <w:rPr>
      <w:rFonts w:ascii="Times New Roman" w:hAnsi="Times New Roman"/>
      <w:szCs w:val="24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character" w:styleId="11">
    <w:name w:val="Hyperlink"/>
    <w:basedOn w:val="10"/>
    <w:qFormat/>
    <w:uiPriority w:val="99"/>
    <w:rPr>
      <w:rFonts w:cs="Times New Roman"/>
      <w:color w:val="0563C1"/>
      <w:u w:val="single"/>
    </w:rPr>
  </w:style>
  <w:style w:type="character" w:customStyle="1" w:styleId="12">
    <w:name w:val="Header Char"/>
    <w:basedOn w:val="10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Footer Char"/>
    <w:basedOn w:val="10"/>
    <w:link w:val="5"/>
    <w:semiHidden/>
    <w:qFormat/>
    <w:locked/>
    <w:uiPriority w:val="99"/>
    <w:rPr>
      <w:rFonts w:cs="Times New Roman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Date Char"/>
    <w:basedOn w:val="10"/>
    <w:link w:val="3"/>
    <w:semiHidden/>
    <w:qFormat/>
    <w:locked/>
    <w:uiPriority w:val="99"/>
    <w:rPr>
      <w:rFonts w:cs="Times New Roman"/>
    </w:rPr>
  </w:style>
  <w:style w:type="character" w:customStyle="1" w:styleId="16">
    <w:name w:val="Balloon Text Char"/>
    <w:basedOn w:val="10"/>
    <w:link w:val="4"/>
    <w:semiHidden/>
    <w:qFormat/>
    <w:locked/>
    <w:uiPriority w:val="99"/>
    <w:rPr>
      <w:rFonts w:cs="Times New Roman"/>
      <w:sz w:val="18"/>
      <w:szCs w:val="18"/>
    </w:rPr>
  </w:style>
  <w:style w:type="paragraph" w:customStyle="1" w:styleId="1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18">
    <w:name w:val="Body Text 2 Char"/>
    <w:basedOn w:val="10"/>
    <w:link w:val="7"/>
    <w:semiHidden/>
    <w:qFormat/>
    <w:locked/>
    <w:uiPriority w:val="99"/>
    <w:rPr>
      <w:rFonts w:eastAsia="宋体" w:cs="Times New Roman"/>
      <w:kern w:val="2"/>
      <w:sz w:val="24"/>
      <w:szCs w:val="24"/>
      <w:lang w:val="en-US" w:eastAsia="zh-CN" w:bidi="ar-SA"/>
    </w:rPr>
  </w:style>
  <w:style w:type="character" w:customStyle="1" w:styleId="19">
    <w:name w:val="16"/>
    <w:basedOn w:val="10"/>
    <w:qFormat/>
    <w:uiPriority w:val="99"/>
    <w:rPr>
      <w:rFonts w:ascii="Times New Roman" w:hAnsi="Times New Roman" w:cs="Times New Roman"/>
      <w:b/>
      <w:bCs/>
    </w:rPr>
  </w:style>
  <w:style w:type="paragraph" w:customStyle="1" w:styleId="20">
    <w:name w:val="Default"/>
    <w:qFormat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微软中国</Company>
  <Pages>5</Pages>
  <Words>580</Words>
  <Characters>671</Characters>
  <Lines>0</Lines>
  <Paragraphs>0</Paragraphs>
  <TotalTime>0</TotalTime>
  <ScaleCrop>false</ScaleCrop>
  <LinksUpToDate>false</LinksUpToDate>
  <CharactersWithSpaces>684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2025-10-31T03:16:00Z</dcterms:created>
  <dc:creator>微软用户</dc:creator>
  <cp:lastModifiedBy>陈曼若</cp:lastModifiedBy>
  <dcterms:modified xsi:type="dcterms:W3CDTF">2025-11-05T03:40:44Z</dcterms:modified>
  <dc:title>邀请函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eyJoZGlkIjoiMGU3MjNmMDYwZjEwZDY4NjdhNmEwNjcxYTNlZWRhYzIiLCJ1c2VySWQiOiI0NDAyMTY4NzcifQ==</vt:lpwstr>
  </property>
  <property fmtid="{D5CDD505-2E9C-101B-9397-08002B2CF9AE}" pid="3" name="KSOProductBuildVer">
    <vt:lpwstr>2052-12.1.0.23125</vt:lpwstr>
  </property>
  <property fmtid="{D5CDD505-2E9C-101B-9397-08002B2CF9AE}" pid="4" name="ICV">
    <vt:lpwstr>6032E0D10F51491595AD7572DE1264A5_13</vt:lpwstr>
  </property>
</Properties>
</file>