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0AB2B">
      <w:pPr>
        <w:pStyle w:val="2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附件：</w:t>
      </w:r>
    </w:p>
    <w:p w14:paraId="4EC2D3C1">
      <w:pPr>
        <w:pStyle w:val="2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</w:rPr>
        <w:t>文昌市人民医院2025年计算机维修外包服务采购项目（第二次）报名表</w:t>
      </w:r>
    </w:p>
    <w:bookmarkEnd w:id="0"/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64A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0E9880F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0B30C00">
            <w:pPr>
              <w:spacing w:line="520" w:lineRule="exact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文昌市人民医院2025年计算机维修外包服务采购项目（第二次）</w:t>
            </w:r>
          </w:p>
        </w:tc>
      </w:tr>
      <w:tr w14:paraId="486E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5CAC54B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54D7595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</w:tr>
      <w:tr w14:paraId="4EE2A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E27BDB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D0BAD9B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8B7AF06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E73B7F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</w:tr>
      <w:tr w14:paraId="6DB2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91D3D84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382018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</w:tr>
      <w:tr w14:paraId="24E3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6D850902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0D04718A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41D30769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49576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D21EE"/>
    <w:rsid w:val="177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2025-08-12T07:13:00Z</dcterms:created>
  <dc:creator>微信用户</dc:creator>
  <cp:lastModifiedBy>微信用户</cp:lastModifiedBy>
  <dcterms:modified xsi:type="dcterms:W3CDTF">2025-08-12T07:14:19Z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1DF841528D6E4233813428C382C7CA1D_11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